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09" w:rsidRDefault="00AA4309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Fecha:</w:t>
      </w:r>
    </w:p>
    <w:p w:rsidR="00AA4309" w:rsidRDefault="00AA4309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Sres.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Nervus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SRL</w:t>
      </w:r>
      <w:r w:rsidR="004648C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:rsidR="004648C0" w:rsidRDefault="004648C0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Presente</w:t>
      </w:r>
    </w:p>
    <w:p w:rsidR="00AA4309" w:rsidRDefault="00AA4309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A4309" w:rsidRPr="00FF4E8D" w:rsidRDefault="00AA4309" w:rsidP="003002E0">
      <w:pPr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</w:pPr>
      <w:r w:rsidRPr="00FF4E8D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 xml:space="preserve">A los efectos de la aplicación del régimen </w:t>
      </w:r>
      <w:r w:rsidR="00FF4E8D" w:rsidRPr="00FF4E8D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 xml:space="preserve">establecido en el Dto. 206/019 (del 22/07/2019) y RES. DGI 3738/019 (del 11/10/2019) (crédito fiscal para contribuyentes de menor capacidad económica que abonen servicios de soluciones de facturación </w:t>
      </w:r>
      <w:r w:rsidR="003B683A" w:rsidRPr="00FF4E8D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electrónica</w:t>
      </w:r>
      <w:r w:rsidR="003B683A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):</w:t>
      </w:r>
    </w:p>
    <w:p w:rsidR="00FF4E8D" w:rsidRDefault="00FF4E8D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F4E8D" w:rsidRDefault="003B683A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Denominación</w:t>
      </w:r>
      <w:r w:rsidR="00582CD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3B683A" w:rsidRDefault="003B683A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Nº RUT</w:t>
      </w:r>
      <w:r w:rsidR="00582CD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3B683A" w:rsidRDefault="003B683A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Fecha de inicio</w:t>
      </w:r>
      <w:r w:rsidR="00593C6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 reinicio de actividades</w:t>
      </w:r>
      <w:r w:rsidR="00582CD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AA4309" w:rsidRDefault="003B683A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Fecha de cierre de balance</w:t>
      </w:r>
      <w:r w:rsidR="00582CD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3B683A" w:rsidRDefault="003B683A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Por la presente, declaramos estar comprendidos a la fecha de la presente comunicación en alguna de estas causales establecidas en el Dto. 206/019:</w:t>
      </w:r>
    </w:p>
    <w:p w:rsidR="007D23B9" w:rsidRPr="007D23B9" w:rsidRDefault="007D23B9" w:rsidP="003002E0">
      <w:pPr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</w:pPr>
      <w:r w:rsidRPr="007D23B9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(</w:t>
      </w:r>
      <w:proofErr w:type="gramStart"/>
      <w:r w:rsidRPr="007D23B9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indicar</w:t>
      </w:r>
      <w:proofErr w:type="gramEnd"/>
      <w:r w:rsidRPr="007D23B9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 xml:space="preserve"> con X)</w:t>
      </w:r>
    </w:p>
    <w:p w:rsidR="007D23B9" w:rsidRPr="008D318D" w:rsidRDefault="00593C68">
      <w:pPr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1- Inicio de </w:t>
      </w:r>
      <w:r w:rsidR="003B683A" w:rsidRPr="009140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actividades</w:t>
      </w:r>
      <w:r w:rsidR="007D23B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reciente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: </w:t>
      </w:r>
      <w:r w:rsidR="007D23B9" w:rsidRPr="008D318D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es-ES"/>
        </w:rPr>
        <w:t>indicar fecha</w:t>
      </w:r>
      <w:r w:rsidR="006A508A">
        <w:rPr>
          <w:rFonts w:ascii="Arial" w:eastAsia="Times New Roman" w:hAnsi="Arial" w:cs="Arial"/>
          <w:i/>
          <w:color w:val="222222"/>
          <w:sz w:val="24"/>
          <w:szCs w:val="24"/>
          <w:u w:val="single"/>
          <w:lang w:eastAsia="es-ES"/>
        </w:rPr>
        <w:t xml:space="preserve"> (si la misma acaeció en el ejercicio declarado)</w:t>
      </w:r>
    </w:p>
    <w:p w:rsidR="007D23B9" w:rsidRDefault="007D23B9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2</w:t>
      </w:r>
      <w:r w:rsidR="003B683A" w:rsidRPr="009140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Está</w:t>
      </w:r>
      <w:r w:rsidR="00593C6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comprendido</w:t>
      </w:r>
      <w:r w:rsidR="003B683A" w:rsidRPr="0091400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 literal E) del artículo 52 del Título 4. (Régimen de Pequeña Empresa - IVA Mínimo)</w:t>
      </w:r>
    </w:p>
    <w:p w:rsidR="00DB52E0" w:rsidRPr="00F94280" w:rsidRDefault="00DB52E0" w:rsidP="00DB52E0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el caso que la empresa benefi</w:t>
      </w:r>
      <w:r w:rsidR="001614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ciaria deje de estar comprendida</w:t>
      </w: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IVA mínimo, deberá comunicarlo a </w:t>
      </w:r>
      <w:proofErr w:type="spellStart"/>
      <w:r w:rsidR="00E64CC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Nervus</w:t>
      </w:r>
      <w:proofErr w:type="spellEnd"/>
      <w:r w:rsidR="00E64CC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SRL</w:t>
      </w: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Pr="00F94280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pasando a partir del mes siguiente a las condiciones establecidas para el régimen general. </w:t>
      </w:r>
    </w:p>
    <w:p w:rsidR="006A508A" w:rsidRPr="00E64CCF" w:rsidRDefault="003B683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1400D">
        <w:rPr>
          <w:rFonts w:ascii="Arial" w:eastAsia="Times New Roman" w:hAnsi="Arial" w:cs="Arial"/>
          <w:color w:val="500050"/>
          <w:sz w:val="24"/>
          <w:szCs w:val="24"/>
          <w:lang w:eastAsia="es-ES"/>
        </w:rPr>
        <w:br/>
      </w:r>
      <w:r w:rsidR="00593C6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91400D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r w:rsidR="00593C68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Pr="0091400D">
        <w:rPr>
          <w:rFonts w:ascii="Arial" w:eastAsia="Times New Roman" w:hAnsi="Arial" w:cs="Arial"/>
          <w:sz w:val="24"/>
          <w:szCs w:val="24"/>
          <w:lang w:eastAsia="es-ES"/>
        </w:rPr>
        <w:t xml:space="preserve"> ingresos </w:t>
      </w:r>
      <w:r w:rsidR="00593C68">
        <w:rPr>
          <w:rFonts w:ascii="Arial" w:eastAsia="Times New Roman" w:hAnsi="Arial" w:cs="Arial"/>
          <w:sz w:val="24"/>
          <w:szCs w:val="24"/>
          <w:lang w:eastAsia="es-ES"/>
        </w:rPr>
        <w:t xml:space="preserve">obtenidos </w:t>
      </w:r>
      <w:r w:rsidRPr="0091400D">
        <w:rPr>
          <w:rFonts w:ascii="Arial" w:eastAsia="Times New Roman" w:hAnsi="Arial" w:cs="Arial"/>
          <w:sz w:val="24"/>
          <w:szCs w:val="24"/>
          <w:lang w:eastAsia="es-ES"/>
        </w:rPr>
        <w:t>en el </w:t>
      </w:r>
      <w:r w:rsidRPr="0091400D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ejercicio anterior</w:t>
      </w:r>
      <w:r w:rsidRPr="0091400D">
        <w:rPr>
          <w:rFonts w:ascii="Arial" w:eastAsia="Times New Roman" w:hAnsi="Arial" w:cs="Arial"/>
          <w:sz w:val="24"/>
          <w:szCs w:val="24"/>
          <w:lang w:eastAsia="es-ES"/>
        </w:rPr>
        <w:t xml:space="preserve"> al que correspondan los servicios prestados </w:t>
      </w:r>
      <w:r w:rsidRPr="007D23B9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no hayan superado el equivalente a UI 750.000</w:t>
      </w:r>
      <w:r w:rsidRPr="009140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64CCF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6A508A" w:rsidRPr="00E64C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convertidas a la cotización </w:t>
      </w:r>
      <w:r w:rsidR="003D2F0A" w:rsidRPr="00E64CCF">
        <w:rPr>
          <w:rFonts w:ascii="Arial" w:eastAsia="Times New Roman" w:hAnsi="Arial" w:cs="Arial"/>
          <w:b/>
          <w:sz w:val="24"/>
          <w:szCs w:val="24"/>
          <w:lang w:eastAsia="es-ES"/>
        </w:rPr>
        <w:t>vigente a la fecha</w:t>
      </w:r>
      <w:r w:rsidR="006A508A" w:rsidRPr="00E64C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cierre de</w:t>
      </w:r>
      <w:r w:rsidR="003D2F0A" w:rsidRPr="00E64CC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6A508A" w:rsidRPr="00E64C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ejercicio</w:t>
      </w:r>
      <w:r w:rsidR="003D2F0A" w:rsidRPr="00E64C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beneficiario, según corresponda</w:t>
      </w:r>
      <w:r w:rsidR="007D23B9" w:rsidRPr="00E64C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</w:t>
      </w:r>
    </w:p>
    <w:p w:rsidR="003B683A" w:rsidRPr="00161422" w:rsidRDefault="007D23B9">
      <w:pPr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es-ES"/>
        </w:rPr>
      </w:pPr>
      <w:r w:rsidRPr="00161422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es-ES"/>
        </w:rPr>
        <w:t xml:space="preserve">Indicar monto de ingresos sin IVA </w:t>
      </w:r>
      <w:r w:rsidR="006A508A" w:rsidRPr="00161422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es-ES"/>
        </w:rPr>
        <w:t>al cierre del ejercicio anterior y fecha de ese cierre.</w:t>
      </w:r>
      <w:r w:rsidR="003B683A" w:rsidRPr="00161422">
        <w:rPr>
          <w:rFonts w:ascii="Arial" w:eastAsia="Times New Roman" w:hAnsi="Arial" w:cs="Arial"/>
          <w:i/>
          <w:color w:val="FF0000"/>
          <w:sz w:val="24"/>
          <w:szCs w:val="24"/>
          <w:u w:val="single"/>
          <w:lang w:eastAsia="es-ES"/>
        </w:rPr>
        <w:br/>
      </w:r>
    </w:p>
    <w:p w:rsidR="00DB52E0" w:rsidRDefault="00DB52E0" w:rsidP="00DB52E0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521E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Asimismo, </w:t>
      </w:r>
      <w:r w:rsidR="00E64CC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aun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manteniéndose las condiciones, </w:t>
      </w:r>
      <w:r w:rsidRPr="008521E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deberá actualizarse el monto de ingresos sin IV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 de futuros cierres de balance para empresas comprendidas en el régimen general de liquidación del IVA.</w:t>
      </w:r>
    </w:p>
    <w:p w:rsidR="00161422" w:rsidRPr="008521E7" w:rsidRDefault="00161422" w:rsidP="00DB52E0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3B683A" w:rsidRDefault="005825EC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4- No cumple con ninguna de las condiciones</w:t>
      </w:r>
      <w:r w:rsidR="00154A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anteriores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5825EC" w:rsidRDefault="005825EC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B683A" w:rsidRPr="003002E0" w:rsidRDefault="003B683A" w:rsidP="003002E0">
      <w:pPr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</w:pPr>
      <w:r w:rsidRPr="003002E0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Cláusula: la empresa informante se obliga a mantener la información actualizada por su propia cuenta y/o en todo momento en</w:t>
      </w:r>
      <w:r w:rsidR="00E64CCF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 xml:space="preserve"> que </w:t>
      </w:r>
      <w:proofErr w:type="spellStart"/>
      <w:r w:rsidR="00E64CCF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Nervus</w:t>
      </w:r>
      <w:proofErr w:type="spellEnd"/>
      <w:r w:rsidR="00E64CCF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 xml:space="preserve"> SRL así lo requiera</w:t>
      </w:r>
      <w:proofErr w:type="gramStart"/>
      <w:r w:rsidR="00E64CCF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.(</w:t>
      </w:r>
      <w:proofErr w:type="gramEnd"/>
      <w:r w:rsidR="00E64CCF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*)</w:t>
      </w:r>
    </w:p>
    <w:p w:rsidR="00154AE3" w:rsidRPr="00154AE3" w:rsidRDefault="00154AE3" w:rsidP="00154AE3">
      <w:pPr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</w:pPr>
      <w:r w:rsidRPr="00154AE3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Adjuntamos copia de consulta de Datos Registrales de DGI (</w:t>
      </w:r>
      <w:proofErr w:type="spellStart"/>
      <w:r w:rsidRPr="00154AE3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form</w:t>
      </w:r>
      <w:proofErr w:type="spellEnd"/>
      <w:r w:rsidRPr="00154AE3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. 6906)</w:t>
      </w:r>
    </w:p>
    <w:p w:rsidR="003B683A" w:rsidRDefault="003B683A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154AE3" w:rsidRDefault="00154AE3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A4309" w:rsidRDefault="00582CD2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Firma titular y/o representante/s</w:t>
      </w:r>
    </w:p>
    <w:p w:rsidR="00F94280" w:rsidRDefault="00F94280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94280" w:rsidRDefault="00F94280" w:rsidP="003002E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94280" w:rsidRDefault="00E64CCF" w:rsidP="003002E0">
      <w:pPr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 xml:space="preserve">(*) </w:t>
      </w:r>
      <w:r w:rsidR="00F94280" w:rsidRPr="003002E0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Cláusula:</w:t>
      </w:r>
    </w:p>
    <w:p w:rsidR="00F94280" w:rsidRPr="00F94280" w:rsidRDefault="00F94280" w:rsidP="00F9428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información deberá recabarse en ocasión de: </w:t>
      </w:r>
    </w:p>
    <w:p w:rsidR="00F94280" w:rsidRPr="00F94280" w:rsidRDefault="00F94280" w:rsidP="00F9428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•  </w:t>
      </w:r>
      <w:proofErr w:type="gramStart"/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</w:t>
      </w:r>
      <w:proofErr w:type="gramEnd"/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entrada en vigencia del presente régimen si el contrato ya estuviera celebrado, </w:t>
      </w:r>
    </w:p>
    <w:p w:rsidR="00F94280" w:rsidRPr="00F94280" w:rsidRDefault="00F94280" w:rsidP="00F9428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•  </w:t>
      </w:r>
      <w:proofErr w:type="gramStart"/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</w:t>
      </w:r>
      <w:proofErr w:type="gramEnd"/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celebración del contrato de servicios de soluciones de facturación electrónica, </w:t>
      </w:r>
    </w:p>
    <w:p w:rsidR="00F94280" w:rsidRPr="00F94280" w:rsidRDefault="00F94280" w:rsidP="00F9428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•  </w:t>
      </w:r>
      <w:proofErr w:type="gramStart"/>
      <w:r w:rsidR="008521E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</w:t>
      </w:r>
      <w:proofErr w:type="gramEnd"/>
      <w:r w:rsidR="008521E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comenzar a verificar las condiciones, </w:t>
      </w:r>
    </w:p>
    <w:p w:rsidR="00F94280" w:rsidRPr="00F94280" w:rsidRDefault="00F94280" w:rsidP="00F9428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•  </w:t>
      </w:r>
      <w:proofErr w:type="gramStart"/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</w:t>
      </w:r>
      <w:proofErr w:type="gramEnd"/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cierre del primer ejercicio posterior a su inicio de actividades, </w:t>
      </w:r>
    </w:p>
    <w:p w:rsidR="00F94280" w:rsidRDefault="00F94280" w:rsidP="00F9428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•  </w:t>
      </w:r>
      <w:proofErr w:type="gramStart"/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</w:t>
      </w:r>
      <w:proofErr w:type="gramEnd"/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dejar de cumplir las condiciones.   </w:t>
      </w:r>
    </w:p>
    <w:p w:rsidR="008521E7" w:rsidRPr="008521E7" w:rsidRDefault="008521E7" w:rsidP="00F94280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521E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Asimismo,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aún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manteniéndose las condiciones, </w:t>
      </w:r>
      <w:r w:rsidRPr="008521E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deberá actualizarse el monto de ingresos sin IV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 de futuros cierres de balance para empresas comprendidas en el régimen general de liquidación del IVA.</w:t>
      </w:r>
    </w:p>
    <w:p w:rsidR="00F94280" w:rsidRPr="00F94280" w:rsidRDefault="00F94280" w:rsidP="00F94280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el caso que la empresa benefi</w:t>
      </w:r>
      <w:r w:rsidR="001614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ciaria deje de estar comprendida</w:t>
      </w: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IVA mínimo, deberá comunicarlo al proveedor habilitado, </w:t>
      </w:r>
      <w:r w:rsidRPr="00F94280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pasando a partir del mes siguiente a las condiciones establecidas para el régimen general. </w:t>
      </w:r>
    </w:p>
    <w:p w:rsidR="00F94280" w:rsidRDefault="00F94280" w:rsidP="00F94280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información presentada quedará en poder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Nervus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SRL,</w:t>
      </w:r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debiendo ser conservada y tendrá como destinatari</w:t>
      </w:r>
      <w:r w:rsidR="0016142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 la DGI quien podrá requerirla</w:t>
      </w:r>
      <w:bookmarkStart w:id="0" w:name="_GoBack"/>
      <w:bookmarkEnd w:id="0"/>
      <w:r w:rsidRPr="00F9428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8521E7" w:rsidRDefault="008521E7" w:rsidP="00F94280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521E7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Alcance temporal.- Podrán ampararse al presente régimen los servicios prestados entre el 1° de noviembre de 2019 y el 31 de diciembre de 2021.</w:t>
      </w:r>
    </w:p>
    <w:p w:rsidR="008521E7" w:rsidRPr="008521E7" w:rsidRDefault="008521E7" w:rsidP="00F94280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sectPr w:rsidR="008521E7" w:rsidRPr="00852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09"/>
    <w:rsid w:val="00154AE3"/>
    <w:rsid w:val="00161422"/>
    <w:rsid w:val="003002E0"/>
    <w:rsid w:val="003B683A"/>
    <w:rsid w:val="003D2F0A"/>
    <w:rsid w:val="004648C0"/>
    <w:rsid w:val="005825EC"/>
    <w:rsid w:val="00582CD2"/>
    <w:rsid w:val="00593C68"/>
    <w:rsid w:val="0067620C"/>
    <w:rsid w:val="006A508A"/>
    <w:rsid w:val="007769FE"/>
    <w:rsid w:val="007D23B9"/>
    <w:rsid w:val="008521E7"/>
    <w:rsid w:val="008D318D"/>
    <w:rsid w:val="00AA4309"/>
    <w:rsid w:val="00DB52E0"/>
    <w:rsid w:val="00E64CCF"/>
    <w:rsid w:val="00F94280"/>
    <w:rsid w:val="00FF1435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51FE47-8AB6-4B24-AF55-E16AACEA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Natalia Novo Rodigari</cp:lastModifiedBy>
  <cp:revision>17</cp:revision>
  <dcterms:created xsi:type="dcterms:W3CDTF">2020-01-21T15:31:00Z</dcterms:created>
  <dcterms:modified xsi:type="dcterms:W3CDTF">2020-06-22T19:47:00Z</dcterms:modified>
</cp:coreProperties>
</file>